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82" w:rsidRDefault="007F4391" w:rsidP="00725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7344F3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  </w:t>
      </w:r>
      <w:r w:rsidR="0018123C" w:rsidRPr="0072518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Информация о внеочередном приеме</w:t>
      </w:r>
      <w:r w:rsidR="00CC353D" w:rsidRPr="0072518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отдельных категорий </w:t>
      </w:r>
    </w:p>
    <w:p w:rsidR="00725182" w:rsidRDefault="00CC353D" w:rsidP="00725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72518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граждан</w:t>
      </w:r>
      <w:r w:rsidR="00243539" w:rsidRPr="0072518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в медицинских организациях, находящихся </w:t>
      </w:r>
    </w:p>
    <w:p w:rsidR="0018123C" w:rsidRPr="00725182" w:rsidRDefault="00243539" w:rsidP="00725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72518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на территории Алтайского края</w:t>
      </w:r>
    </w:p>
    <w:p w:rsidR="00C156FD" w:rsidRPr="00C156FD" w:rsidRDefault="00C156FD" w:rsidP="003013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364762" w:rsidRPr="007344F3" w:rsidRDefault="003013B3" w:rsidP="007344F3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18123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Право на внеочередное оказание медицинской помощи в соответствии с законодательством Российской Федерации </w:t>
      </w:r>
      <w:r w:rsidR="00243539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имеют следующие категории граждан</w:t>
      </w:r>
      <w:r w:rsidRPr="0018123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:</w:t>
      </w:r>
    </w:p>
    <w:p w:rsidR="003013B3" w:rsidRDefault="003013B3" w:rsidP="003013B3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Инвалид</w:t>
      </w:r>
      <w:r w:rsidR="002435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Великой Отечественной войны</w:t>
      </w:r>
      <w:r w:rsidR="002435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инвалид</w:t>
      </w:r>
      <w:r w:rsidR="002435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</w:t>
      </w:r>
      <w:r w:rsidR="004A420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боевых действий;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участник</w:t>
      </w:r>
      <w:r w:rsidR="002435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="004A420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Великой Отечественной войны;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ветеран</w:t>
      </w:r>
      <w:r w:rsidR="002435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боевых действий</w:t>
      </w:r>
      <w:r w:rsidR="004A420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  <w:r w:rsidR="002435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члены семей погибших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CE67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(умерших) инвалидов войны, участников Великой Отечественной войны и ветеранов боевых действий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  <w:r w:rsidR="004A420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ветераны труда</w:t>
      </w:r>
    </w:p>
    <w:p w:rsidR="00BF1E2C" w:rsidRPr="00364762" w:rsidRDefault="00BF1E2C" w:rsidP="00BF1E2C">
      <w:pPr>
        <w:pStyle w:val="a5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</w:p>
    <w:p w:rsidR="004A420C" w:rsidRDefault="004A420C" w:rsidP="003013B3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Лица, признанные инвалидами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I</w:t>
      </w:r>
      <w:r w:rsidRPr="004A420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групп</w:t>
      </w:r>
    </w:p>
    <w:p w:rsidR="00BF1E2C" w:rsidRPr="00364762" w:rsidRDefault="00BF1E2C" w:rsidP="00BF1E2C">
      <w:pPr>
        <w:pStyle w:val="a5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</w:p>
    <w:p w:rsidR="004A420C" w:rsidRDefault="004A420C" w:rsidP="003013B3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Граждане, получившие суммарную (накопленную) эффективную дозу облучения, превышающую 25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сЗв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</w:t>
      </w:r>
      <w:r w:rsidR="00293F3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бэр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</w:t>
      </w:r>
    </w:p>
    <w:p w:rsidR="00BF1E2C" w:rsidRPr="00364762" w:rsidRDefault="00BF1E2C" w:rsidP="00BF1E2C">
      <w:pPr>
        <w:pStyle w:val="a5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</w:p>
    <w:p w:rsidR="00293F3F" w:rsidRPr="0086689C" w:rsidRDefault="00293F3F" w:rsidP="005A5CB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668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катастрофы на Чернобыльской АЭС</w:t>
      </w:r>
      <w:r w:rsidR="0086689C" w:rsidRPr="008668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  <w:r w:rsidR="008668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</w:t>
      </w:r>
      <w:r w:rsidR="007344F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нвалиды вследствие Ч</w:t>
      </w:r>
      <w:r w:rsidRPr="008668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ернобыльской катастрофы</w:t>
      </w:r>
    </w:p>
    <w:p w:rsidR="00BF1E2C" w:rsidRPr="00364762" w:rsidRDefault="00BF1E2C" w:rsidP="00BF1E2C">
      <w:pPr>
        <w:pStyle w:val="a5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</w:p>
    <w:p w:rsidR="00293F3F" w:rsidRDefault="00364762" w:rsidP="00293F3F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</w:t>
      </w:r>
      <w:r w:rsidR="00293F3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ица</w:t>
      </w:r>
      <w:r w:rsidR="00293F3F"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награжденны</w:t>
      </w:r>
      <w:r w:rsidR="00293F3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</w:t>
      </w:r>
      <w:r w:rsidR="00293F3F"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нагрудным знак</w:t>
      </w:r>
      <w:r w:rsidR="00293F3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ом</w:t>
      </w:r>
      <w:r w:rsidR="00293F3F"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«Почетный донор России»</w:t>
      </w:r>
    </w:p>
    <w:p w:rsidR="00BF1E2C" w:rsidRPr="00364762" w:rsidRDefault="00BF1E2C" w:rsidP="00BF1E2C">
      <w:pPr>
        <w:pStyle w:val="a5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</w:p>
    <w:p w:rsidR="00293F3F" w:rsidRDefault="00293F3F" w:rsidP="00293F3F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Граждане России, удостоенные званий 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Героя Советского Союза, Героя Российской Федерации</w:t>
      </w:r>
      <w:r w:rsidR="00BF1E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являющиеся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полным</w:t>
      </w:r>
      <w:r w:rsidR="00BF1E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кавалерам</w:t>
      </w:r>
      <w:r w:rsidR="00BF1E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 ордена Славы и 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член</w:t>
      </w:r>
      <w:r w:rsidR="00BF1E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 их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семей (супруг</w:t>
      </w:r>
      <w:r w:rsidR="00BF1E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ов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родител</w:t>
      </w:r>
      <w:r w:rsidR="00BF1E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ей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дет</w:t>
      </w:r>
      <w:r w:rsidR="00BF1E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ей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возрасте до 18 лет, дет</w:t>
      </w:r>
      <w:r w:rsidR="00BF1E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ей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старше 18 лет, ставши</w:t>
      </w:r>
      <w:r w:rsidR="00BF1E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инвалидами до достижения ими возраста 18 лет, и дет</w:t>
      </w:r>
      <w:r w:rsidR="00BF1E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ей в возрасте до 23 лет, обучающих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ся в организациях, осуществляющих образовательную деятельность, по очной форме обучения) </w:t>
      </w:r>
    </w:p>
    <w:p w:rsidR="00BF1E2C" w:rsidRPr="00364762" w:rsidRDefault="00BF1E2C" w:rsidP="00BF1E2C">
      <w:pPr>
        <w:pStyle w:val="a5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</w:p>
    <w:p w:rsidR="00BF1E2C" w:rsidRDefault="00BF1E2C" w:rsidP="00BF1E2C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Геро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Социалистического Труда, Геро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Труда Российской Федерации и полны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кавалер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ы ордена Трудовой Славы; 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вдов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(вдовц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 Героев Социалистического Труда, Героев Труда Российской Федерации или полных кавалеров ордена Трудовой Славы, не вступивши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Славы)</w:t>
      </w:r>
    </w:p>
    <w:p w:rsidR="00BF1E2C" w:rsidRPr="00364762" w:rsidRDefault="00BF1E2C" w:rsidP="00BF1E2C">
      <w:pPr>
        <w:pStyle w:val="a5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</w:p>
    <w:p w:rsidR="00BF1E2C" w:rsidRDefault="00BF1E2C" w:rsidP="00293F3F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Граждане России, подвергшиеся воздействию радиации вследствие</w:t>
      </w:r>
      <w:r w:rsidR="00293F3F" w:rsidRPr="007F17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аварии в 1957 году на производственном объединении «Маяк» и сбросов ради</w:t>
      </w:r>
      <w:r w:rsidR="003647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оактивных отходов в реку </w:t>
      </w:r>
      <w:proofErr w:type="spellStart"/>
      <w:r w:rsidR="003647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Теча</w:t>
      </w:r>
      <w:proofErr w:type="spellEnd"/>
      <w:r w:rsidR="003647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</w:t>
      </w:r>
    </w:p>
    <w:p w:rsidR="003013B3" w:rsidRPr="00364762" w:rsidRDefault="003013B3" w:rsidP="003013B3">
      <w:pPr>
        <w:pStyle w:val="a5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</w:p>
    <w:p w:rsidR="006034E7" w:rsidRDefault="00BF1E2C" w:rsidP="000F78C3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Бывшие</w:t>
      </w:r>
      <w:r w:rsidR="003013B3"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несовершеннолетни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</w:t>
      </w:r>
      <w:r w:rsidR="003013B3"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узник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концлагерей</w:t>
      </w:r>
      <w:r w:rsidR="003013B3"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гетто и других мест принудительного содержания, </w:t>
      </w:r>
      <w:r w:rsidR="006034E7"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созданных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фашистами и их союзниками </w:t>
      </w:r>
      <w:r w:rsidR="006034E7"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r w:rsidR="003013B3"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период Второй мир</w:t>
      </w:r>
      <w:r w:rsidR="006061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овой войны</w:t>
      </w:r>
    </w:p>
    <w:p w:rsidR="007344F3" w:rsidRPr="007344F3" w:rsidRDefault="007344F3" w:rsidP="007344F3">
      <w:pPr>
        <w:pStyle w:val="a5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</w:p>
    <w:p w:rsidR="007344F3" w:rsidRPr="000F78C3" w:rsidRDefault="007344F3" w:rsidP="0069146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Участники специальной военной операции Российской Федерации на территории Украины, Донецкой Народной Республики и Луганской Народной Республики с 24 февраля 2022 года</w:t>
      </w:r>
    </w:p>
    <w:p w:rsidR="00FD552C" w:rsidRDefault="00364762" w:rsidP="0069146B">
      <w:pPr>
        <w:pStyle w:val="a7"/>
        <w:spacing w:before="0" w:beforeAutospacing="0" w:after="0" w:afterAutospacing="0" w:line="315" w:lineRule="atLeast"/>
        <w:ind w:firstLine="851"/>
        <w:jc w:val="both"/>
        <w:rPr>
          <w:color w:val="323C3C"/>
          <w:sz w:val="26"/>
          <w:szCs w:val="26"/>
          <w:lang w:val="en-US"/>
        </w:rPr>
      </w:pPr>
      <w:r w:rsidRPr="00364762">
        <w:rPr>
          <w:color w:val="323C3C"/>
          <w:sz w:val="26"/>
          <w:szCs w:val="26"/>
        </w:rPr>
        <w:t>Медицинская помощь гражданам с различными заболеваниями оказывается в амбулаторных условиях, в условиях дневного и круглосуточного стационаров.</w:t>
      </w:r>
    </w:p>
    <w:p w:rsidR="00FD552C" w:rsidRPr="00FD552C" w:rsidRDefault="00FD552C" w:rsidP="00FD552C">
      <w:pPr>
        <w:pStyle w:val="a7"/>
        <w:spacing w:before="0" w:beforeAutospacing="0" w:after="0" w:afterAutospacing="0" w:line="315" w:lineRule="atLeast"/>
        <w:ind w:firstLine="851"/>
        <w:jc w:val="both"/>
        <w:rPr>
          <w:color w:val="323C3C"/>
          <w:sz w:val="26"/>
          <w:szCs w:val="26"/>
          <w:lang w:val="en-US"/>
        </w:rPr>
      </w:pPr>
    </w:p>
    <w:p w:rsidR="006034E7" w:rsidRPr="00FD552C" w:rsidRDefault="000F78C3" w:rsidP="00FD552C">
      <w:pPr>
        <w:pStyle w:val="a7"/>
        <w:spacing w:before="0" w:beforeAutospacing="0" w:after="0" w:afterAutospacing="0" w:line="315" w:lineRule="atLeast"/>
        <w:ind w:firstLine="851"/>
        <w:jc w:val="both"/>
        <w:rPr>
          <w:color w:val="323C3C"/>
          <w:sz w:val="26"/>
          <w:szCs w:val="26"/>
        </w:rPr>
      </w:pPr>
      <w:r w:rsidRPr="00725182">
        <w:rPr>
          <w:b/>
          <w:color w:val="333333"/>
          <w:sz w:val="26"/>
          <w:szCs w:val="26"/>
        </w:rPr>
        <w:t>С Порядком реализации права граждан на внеочередное оказание медицинской помощи можно ознакомиться в регистр</w:t>
      </w:r>
      <w:bookmarkStart w:id="0" w:name="_GoBack"/>
      <w:bookmarkEnd w:id="0"/>
      <w:r w:rsidRPr="00725182">
        <w:rPr>
          <w:b/>
          <w:color w:val="333333"/>
          <w:sz w:val="26"/>
          <w:szCs w:val="26"/>
        </w:rPr>
        <w:t>атуре.</w:t>
      </w:r>
    </w:p>
    <w:sectPr w:rsidR="006034E7" w:rsidRPr="00FD552C" w:rsidSect="0069146B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7F88"/>
    <w:multiLevelType w:val="hybridMultilevel"/>
    <w:tmpl w:val="9F10D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B753B"/>
    <w:multiLevelType w:val="hybridMultilevel"/>
    <w:tmpl w:val="F576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87EDE"/>
    <w:multiLevelType w:val="hybridMultilevel"/>
    <w:tmpl w:val="8C7E4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5601AC"/>
    <w:multiLevelType w:val="hybridMultilevel"/>
    <w:tmpl w:val="983CCC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347E"/>
    <w:rsid w:val="00066D3B"/>
    <w:rsid w:val="00080F78"/>
    <w:rsid w:val="000A12A2"/>
    <w:rsid w:val="000F78C3"/>
    <w:rsid w:val="0018123C"/>
    <w:rsid w:val="001C0883"/>
    <w:rsid w:val="00243539"/>
    <w:rsid w:val="00280108"/>
    <w:rsid w:val="00293F3F"/>
    <w:rsid w:val="003013B3"/>
    <w:rsid w:val="00364762"/>
    <w:rsid w:val="00433705"/>
    <w:rsid w:val="004825C0"/>
    <w:rsid w:val="004A420C"/>
    <w:rsid w:val="00500C33"/>
    <w:rsid w:val="00593C56"/>
    <w:rsid w:val="006034E7"/>
    <w:rsid w:val="00606108"/>
    <w:rsid w:val="00664499"/>
    <w:rsid w:val="006709D7"/>
    <w:rsid w:val="0069146B"/>
    <w:rsid w:val="00725182"/>
    <w:rsid w:val="007344F3"/>
    <w:rsid w:val="007F1796"/>
    <w:rsid w:val="007F4391"/>
    <w:rsid w:val="0080144A"/>
    <w:rsid w:val="0086689C"/>
    <w:rsid w:val="0088347E"/>
    <w:rsid w:val="00894781"/>
    <w:rsid w:val="008B72C3"/>
    <w:rsid w:val="00932792"/>
    <w:rsid w:val="009E2C58"/>
    <w:rsid w:val="00A02E6B"/>
    <w:rsid w:val="00A11A13"/>
    <w:rsid w:val="00A23DD2"/>
    <w:rsid w:val="00A50923"/>
    <w:rsid w:val="00A672D0"/>
    <w:rsid w:val="00B85A10"/>
    <w:rsid w:val="00B91662"/>
    <w:rsid w:val="00BF1E2C"/>
    <w:rsid w:val="00C156FD"/>
    <w:rsid w:val="00CA6E6F"/>
    <w:rsid w:val="00CC353D"/>
    <w:rsid w:val="00CE67D9"/>
    <w:rsid w:val="00D579A9"/>
    <w:rsid w:val="00D91E5F"/>
    <w:rsid w:val="00E16F50"/>
    <w:rsid w:val="00F6229D"/>
    <w:rsid w:val="00FC5533"/>
    <w:rsid w:val="00FD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B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85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3013B3"/>
    <w:pPr>
      <w:widowControl w:val="0"/>
      <w:autoSpaceDE w:val="0"/>
      <w:autoSpaceDN w:val="0"/>
      <w:spacing w:after="0" w:line="240" w:lineRule="auto"/>
      <w:ind w:left="56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013B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3013B3"/>
    <w:pPr>
      <w:spacing w:after="160" w:line="252" w:lineRule="auto"/>
      <w:ind w:left="720"/>
      <w:contextualSpacing/>
    </w:pPr>
  </w:style>
  <w:style w:type="table" w:styleId="a6">
    <w:name w:val="Table Grid"/>
    <w:basedOn w:val="a1"/>
    <w:uiPriority w:val="39"/>
    <w:rsid w:val="00301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5A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B8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80F78"/>
    <w:rPr>
      <w:b/>
      <w:bCs/>
    </w:rPr>
  </w:style>
  <w:style w:type="character" w:styleId="a9">
    <w:name w:val="Hyperlink"/>
    <w:basedOn w:val="a0"/>
    <w:uiPriority w:val="99"/>
    <w:semiHidden/>
    <w:unhideWhenUsed/>
    <w:rsid w:val="000A12A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1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1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7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6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93005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AB4A099991964397D5E094935DC644" ma:contentTypeVersion="0" ma:contentTypeDescription="Создание документа." ma:contentTypeScope="" ma:versionID="4b6e8b3750dcd60680ed433984d23281">
  <xsd:schema xmlns:xsd="http://www.w3.org/2001/XMLSchema" xmlns:xs="http://www.w3.org/2001/XMLSchema" xmlns:p="http://schemas.microsoft.com/office/2006/metadata/properties" xmlns:ns2="de9dcd74-6a0c-4e19-8683-2b156108d742" targetNamespace="http://schemas.microsoft.com/office/2006/metadata/properties" ma:root="true" ma:fieldsID="eef0666a9ceec80401dcfde37600001b" ns2:_="">
    <xsd:import namespace="de9dcd74-6a0c-4e19-8683-2b156108d7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dcd74-6a0c-4e19-8683-2b156108d7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1F7F00-BFB1-4EF4-9B3A-82AA9A632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9814BC-79F5-43E4-B3DC-8918D7040DE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C0EF84-9E52-4228-8714-E73263321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dcd74-6a0c-4e19-8683-2b156108d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810FA2-1ECF-4959-83BF-91E3A6C756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2024-01-15T08:47:00Z</cp:lastPrinted>
  <dcterms:created xsi:type="dcterms:W3CDTF">2021-05-13T04:28:00Z</dcterms:created>
  <dcterms:modified xsi:type="dcterms:W3CDTF">2024-01-15T08:48:00Z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0x01010027AB4A099991964397D5E094935DC644</vt:lpwstr>
  </property>
</Properties>
</file>